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FE" w:rsidRDefault="00F432FE">
      <w:pPr>
        <w:rPr>
          <w:rFonts w:ascii="Arial" w:hAnsi="Arial" w:cs="Arial"/>
          <w:b/>
          <w:u w:val="single"/>
        </w:rPr>
      </w:pPr>
    </w:p>
    <w:p w:rsidR="006F39F6" w:rsidRPr="00026048" w:rsidRDefault="006F39F6">
      <w:pPr>
        <w:rPr>
          <w:rFonts w:ascii="Arial" w:hAnsi="Arial" w:cs="Arial"/>
          <w:b/>
          <w:u w:val="single"/>
        </w:rPr>
      </w:pPr>
      <w:r w:rsidRPr="006F39F6">
        <w:rPr>
          <w:rFonts w:ascii="Arial" w:hAnsi="Arial" w:cs="Arial"/>
          <w:b/>
          <w:u w:val="single"/>
        </w:rPr>
        <w:t>Minutes of Neigh</w:t>
      </w:r>
      <w:r w:rsidR="00975E64">
        <w:rPr>
          <w:rFonts w:ascii="Arial" w:hAnsi="Arial" w:cs="Arial"/>
          <w:b/>
          <w:u w:val="single"/>
        </w:rPr>
        <w:t xml:space="preserve">bourhood Plan Working Group – </w:t>
      </w:r>
      <w:r w:rsidR="00081E16">
        <w:rPr>
          <w:rFonts w:ascii="Arial" w:hAnsi="Arial" w:cs="Arial"/>
          <w:b/>
          <w:u w:val="single"/>
        </w:rPr>
        <w:t>23</w:t>
      </w:r>
      <w:r w:rsidR="00081E16" w:rsidRPr="00081E16">
        <w:rPr>
          <w:rFonts w:ascii="Arial" w:hAnsi="Arial" w:cs="Arial"/>
          <w:b/>
          <w:u w:val="single"/>
          <w:vertAlign w:val="superscript"/>
        </w:rPr>
        <w:t>rd</w:t>
      </w:r>
      <w:r w:rsidR="00081E16">
        <w:rPr>
          <w:rFonts w:ascii="Arial" w:hAnsi="Arial" w:cs="Arial"/>
          <w:b/>
          <w:u w:val="single"/>
        </w:rPr>
        <w:t xml:space="preserve"> January 2018</w:t>
      </w:r>
      <w:r>
        <w:rPr>
          <w:rFonts w:ascii="Arial" w:hAnsi="Arial" w:cs="Arial"/>
          <w:b/>
          <w:u w:val="single"/>
        </w:rPr>
        <w:t xml:space="preserve"> held at Ix</w:t>
      </w:r>
      <w:r w:rsidR="002802CE">
        <w:rPr>
          <w:rFonts w:ascii="Arial" w:hAnsi="Arial" w:cs="Arial"/>
          <w:b/>
          <w:u w:val="single"/>
        </w:rPr>
        <w:t>worth Village Hall</w:t>
      </w:r>
      <w:r w:rsidR="00975E64">
        <w:rPr>
          <w:rFonts w:ascii="Arial" w:hAnsi="Arial" w:cs="Arial"/>
          <w:b/>
          <w:u w:val="single"/>
        </w:rPr>
        <w:t xml:space="preserve"> at </w:t>
      </w:r>
      <w:r w:rsidR="002802CE">
        <w:rPr>
          <w:rFonts w:ascii="Arial" w:hAnsi="Arial" w:cs="Arial"/>
          <w:b/>
          <w:u w:val="single"/>
        </w:rPr>
        <w:t>7</w:t>
      </w:r>
      <w:r w:rsidR="00975E64">
        <w:rPr>
          <w:rFonts w:ascii="Arial" w:hAnsi="Arial" w:cs="Arial"/>
          <w:b/>
          <w:u w:val="single"/>
        </w:rPr>
        <w:t>pm</w:t>
      </w:r>
    </w:p>
    <w:p w:rsidR="00435706" w:rsidRDefault="006F39F6" w:rsidP="00975E64">
      <w:pPr>
        <w:spacing w:after="0"/>
      </w:pPr>
      <w:r w:rsidRPr="00081E16">
        <w:rPr>
          <w:b/>
          <w:u w:val="single"/>
        </w:rPr>
        <w:t>Present</w:t>
      </w:r>
      <w:r>
        <w:t xml:space="preserve"> – </w:t>
      </w:r>
      <w:r w:rsidR="00975E64">
        <w:t>Tessa Stonehouse</w:t>
      </w:r>
      <w:r w:rsidR="00081E16">
        <w:t xml:space="preserve"> (Chair)</w:t>
      </w:r>
      <w:r w:rsidR="00975E64">
        <w:t xml:space="preserve">, </w:t>
      </w:r>
      <w:r>
        <w:t>Debra Reay, N</w:t>
      </w:r>
      <w:r w:rsidR="00975E64">
        <w:t xml:space="preserve">ick Laughton (PC), </w:t>
      </w:r>
      <w:r>
        <w:t>Stephan Mann</w:t>
      </w:r>
      <w:r w:rsidR="00081E16">
        <w:t xml:space="preserve"> (VH)</w:t>
      </w:r>
      <w:r w:rsidR="00910DE2">
        <w:t>,</w:t>
      </w:r>
    </w:p>
    <w:p w:rsidR="006F39F6" w:rsidRDefault="00910DE2" w:rsidP="00975E64">
      <w:pPr>
        <w:spacing w:after="0"/>
      </w:pPr>
      <w:r>
        <w:t xml:space="preserve">Penrose Robertson, </w:t>
      </w:r>
      <w:r w:rsidR="00D4262F">
        <w:t>Adrian Harmer</w:t>
      </w:r>
      <w:r w:rsidR="00435706">
        <w:t>, Richard Courtnell</w:t>
      </w:r>
      <w:r w:rsidR="00ED03BC">
        <w:t xml:space="preserve"> and</w:t>
      </w:r>
      <w:r w:rsidR="00081E16">
        <w:t xml:space="preserve"> </w:t>
      </w:r>
      <w:r w:rsidR="000C59BD">
        <w:t>Sophia Wilson (Ix Thorpe)</w:t>
      </w:r>
    </w:p>
    <w:p w:rsidR="000C59BD" w:rsidRDefault="00975E64" w:rsidP="00975E64">
      <w:pPr>
        <w:spacing w:after="0"/>
      </w:pPr>
      <w:r>
        <w:t xml:space="preserve">Also; Mandy Adlington (Parish </w:t>
      </w:r>
      <w:r w:rsidR="00910DE2">
        <w:t>C</w:t>
      </w:r>
      <w:r>
        <w:t>lerk)</w:t>
      </w:r>
      <w:r w:rsidR="000C59BD">
        <w:t>, Chris Bowden (Navigus Planning</w:t>
      </w:r>
      <w:r w:rsidR="00F432FE">
        <w:t xml:space="preserve"> Consultant</w:t>
      </w:r>
      <w:r w:rsidR="000C59BD">
        <w:t>) Alf Percival (NP Clerk)</w:t>
      </w:r>
    </w:p>
    <w:p w:rsidR="00910DE2" w:rsidRDefault="00910DE2" w:rsidP="00975E64">
      <w:pPr>
        <w:spacing w:after="0"/>
      </w:pPr>
    </w:p>
    <w:p w:rsidR="00F81240" w:rsidRDefault="00F81240" w:rsidP="00F81240">
      <w:pPr>
        <w:spacing w:after="0"/>
        <w:rPr>
          <w:b/>
          <w:u w:val="single"/>
        </w:rPr>
      </w:pPr>
      <w:r w:rsidRPr="00F81240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F81240">
        <w:rPr>
          <w:b/>
          <w:u w:val="single"/>
        </w:rPr>
        <w:t>Apologies for Absence</w:t>
      </w:r>
    </w:p>
    <w:p w:rsidR="00F81240" w:rsidRDefault="00435706" w:rsidP="00F81240">
      <w:pPr>
        <w:spacing w:after="0"/>
      </w:pPr>
      <w:r>
        <w:t>Received from: Ben Birrell, Pam Shelton and John Rowe</w:t>
      </w:r>
    </w:p>
    <w:p w:rsidR="00F81240" w:rsidRDefault="00F81240" w:rsidP="00F81240">
      <w:pPr>
        <w:spacing w:after="0"/>
      </w:pPr>
    </w:p>
    <w:p w:rsidR="00F81240" w:rsidRDefault="00F81240" w:rsidP="00F81240">
      <w:pPr>
        <w:spacing w:after="0"/>
        <w:rPr>
          <w:b/>
          <w:u w:val="single"/>
        </w:rPr>
      </w:pPr>
      <w:r>
        <w:rPr>
          <w:b/>
          <w:u w:val="single"/>
        </w:rPr>
        <w:t xml:space="preserve">2. </w:t>
      </w:r>
      <w:r w:rsidR="00ED03BC">
        <w:rPr>
          <w:b/>
          <w:u w:val="single"/>
        </w:rPr>
        <w:t>Approve and Sign Minutes</w:t>
      </w:r>
    </w:p>
    <w:p w:rsidR="00F81240" w:rsidRDefault="00ED03BC" w:rsidP="00F81240">
      <w:pPr>
        <w:spacing w:after="0"/>
      </w:pPr>
      <w:r>
        <w:t xml:space="preserve">NP Chair signed minutes of previous meeting held </w:t>
      </w:r>
      <w:r w:rsidR="00F04AD1">
        <w:t>05.12.17</w:t>
      </w:r>
    </w:p>
    <w:p w:rsidR="00ED03BC" w:rsidRDefault="00ED03BC" w:rsidP="00F81240">
      <w:pPr>
        <w:spacing w:after="0"/>
      </w:pPr>
    </w:p>
    <w:p w:rsidR="00F81240" w:rsidRDefault="00F81240" w:rsidP="00F81240">
      <w:pPr>
        <w:spacing w:after="0"/>
        <w:rPr>
          <w:b/>
          <w:u w:val="single"/>
        </w:rPr>
      </w:pPr>
      <w:r>
        <w:rPr>
          <w:b/>
          <w:u w:val="single"/>
        </w:rPr>
        <w:t xml:space="preserve">3. </w:t>
      </w:r>
      <w:r w:rsidR="00F04AD1">
        <w:rPr>
          <w:b/>
          <w:u w:val="single"/>
        </w:rPr>
        <w:t>Chris Bowden (Navigus Planning</w:t>
      </w:r>
      <w:r w:rsidR="00F8606E">
        <w:rPr>
          <w:b/>
          <w:u w:val="single"/>
        </w:rPr>
        <w:t xml:space="preserve"> Consultant</w:t>
      </w:r>
      <w:r w:rsidR="00F04AD1">
        <w:rPr>
          <w:b/>
          <w:u w:val="single"/>
        </w:rPr>
        <w:t>) introduced and</w:t>
      </w:r>
      <w:r w:rsidR="00360611">
        <w:rPr>
          <w:b/>
          <w:u w:val="single"/>
        </w:rPr>
        <w:t xml:space="preserve"> a</w:t>
      </w:r>
      <w:r w:rsidR="00F04AD1">
        <w:rPr>
          <w:b/>
          <w:u w:val="single"/>
        </w:rPr>
        <w:t xml:space="preserve"> gave general talk about NP planning to form the meeting’s agenda</w:t>
      </w:r>
    </w:p>
    <w:p w:rsidR="006E35FE" w:rsidRDefault="00F81240" w:rsidP="00F81240">
      <w:pPr>
        <w:spacing w:after="0"/>
      </w:pPr>
      <w:r>
        <w:t xml:space="preserve">A discussion was </w:t>
      </w:r>
      <w:r w:rsidR="006E35FE">
        <w:t>held,</w:t>
      </w:r>
      <w:r>
        <w:t xml:space="preserve"> and the following areas were </w:t>
      </w:r>
      <w:r w:rsidR="00F04AD1">
        <w:t>talked about</w:t>
      </w:r>
      <w:r>
        <w:t>;</w:t>
      </w:r>
    </w:p>
    <w:p w:rsidR="00F81240" w:rsidRDefault="008E68B6" w:rsidP="006E35FE">
      <w:pPr>
        <w:pStyle w:val="ListParagraph"/>
        <w:numPr>
          <w:ilvl w:val="0"/>
          <w:numId w:val="3"/>
        </w:numPr>
        <w:spacing w:after="0"/>
      </w:pPr>
      <w:r>
        <w:t>Stage 1 – Guidance from consultant, Terms of Reference, Administration structure</w:t>
      </w:r>
      <w:r w:rsidR="00D45936">
        <w:t>.</w:t>
      </w:r>
    </w:p>
    <w:p w:rsidR="00F81240" w:rsidRDefault="008E68B6" w:rsidP="006E35FE">
      <w:pPr>
        <w:pStyle w:val="ListParagraph"/>
        <w:numPr>
          <w:ilvl w:val="0"/>
          <w:numId w:val="3"/>
        </w:numPr>
        <w:spacing w:after="0"/>
      </w:pPr>
      <w:r>
        <w:t>Mandy Adlington</w:t>
      </w:r>
      <w:r w:rsidR="00D029D5">
        <w:t xml:space="preserve"> (PC Clerk)</w:t>
      </w:r>
      <w:r>
        <w:t xml:space="preserve"> presented a generic copy of terms of reference approved by the PC</w:t>
      </w:r>
      <w:r w:rsidR="00D45936">
        <w:t>.</w:t>
      </w:r>
    </w:p>
    <w:p w:rsidR="00F81240" w:rsidRDefault="008E68B6" w:rsidP="00421315">
      <w:pPr>
        <w:pStyle w:val="ListParagraph"/>
        <w:numPr>
          <w:ilvl w:val="0"/>
          <w:numId w:val="3"/>
        </w:numPr>
        <w:spacing w:after="0"/>
      </w:pPr>
      <w:r>
        <w:t>Grant programme outlined</w:t>
      </w:r>
      <w:r w:rsidR="00421315">
        <w:t xml:space="preserve"> (</w:t>
      </w:r>
      <w:r w:rsidR="00AB33E1">
        <w:t xml:space="preserve">an </w:t>
      </w:r>
      <w:r w:rsidR="00421315">
        <w:t>on-line process)</w:t>
      </w:r>
      <w:r>
        <w:t>,</w:t>
      </w:r>
      <w:r w:rsidR="00421315">
        <w:t xml:space="preserve"> existing grant programme ends 31.3.18 standard grant £9k</w:t>
      </w:r>
      <w:r w:rsidR="00AB33E1">
        <w:t xml:space="preserve"> (to help prepare an NP)</w:t>
      </w:r>
      <w:r w:rsidR="00421315">
        <w:t xml:space="preserve">, if complex </w:t>
      </w:r>
      <w:r w:rsidR="00AB33E1">
        <w:t xml:space="preserve">bid </w:t>
      </w:r>
      <w:r w:rsidR="00421315">
        <w:t>further 6k</w:t>
      </w:r>
      <w:r w:rsidR="00AB33E1">
        <w:t xml:space="preserve"> available</w:t>
      </w:r>
      <w:r w:rsidR="00421315">
        <w:t xml:space="preserve">. Application for this grant period required by 31.1.18. New grant programme opens from 1.4.18 in future for 6 month periods, standard grant 9k and </w:t>
      </w:r>
      <w:r w:rsidR="00AB33E1">
        <w:t xml:space="preserve">for complex bid further 8k.  </w:t>
      </w:r>
    </w:p>
    <w:p w:rsidR="006E35FE" w:rsidRDefault="00AB33E1" w:rsidP="006E35FE">
      <w:pPr>
        <w:pStyle w:val="ListParagraph"/>
        <w:numPr>
          <w:ilvl w:val="0"/>
          <w:numId w:val="3"/>
        </w:numPr>
        <w:spacing w:after="0"/>
      </w:pPr>
      <w:r>
        <w:t>To make a grant application requires a Project Plan (formulate your objectives and seek approval)</w:t>
      </w:r>
      <w:r w:rsidR="00D45936">
        <w:t>.</w:t>
      </w:r>
    </w:p>
    <w:p w:rsidR="006E35FE" w:rsidRDefault="00AB33E1" w:rsidP="006E35FE">
      <w:pPr>
        <w:pStyle w:val="ListParagraph"/>
        <w:numPr>
          <w:ilvl w:val="0"/>
          <w:numId w:val="3"/>
        </w:numPr>
        <w:spacing w:after="0"/>
      </w:pPr>
      <w:r>
        <w:t xml:space="preserve">To substantiate your application – requires </w:t>
      </w:r>
      <w:r w:rsidR="009E3A2F">
        <w:t>gathering evidence –</w:t>
      </w:r>
      <w:r>
        <w:t xml:space="preserve"> </w:t>
      </w:r>
      <w:r w:rsidR="009E3A2F">
        <w:t>from requirements of BC and aspirations</w:t>
      </w:r>
      <w:r w:rsidR="00924D7B">
        <w:t>/issues</w:t>
      </w:r>
      <w:r w:rsidR="009E3A2F">
        <w:t xml:space="preserve"> of local community</w:t>
      </w:r>
      <w:r w:rsidR="00924D7B">
        <w:t xml:space="preserve"> (possibly will take 6 months)</w:t>
      </w:r>
      <w:r w:rsidR="00D45936">
        <w:t>.</w:t>
      </w:r>
    </w:p>
    <w:p w:rsidR="009E3A2F" w:rsidRDefault="00924D7B" w:rsidP="006E35FE">
      <w:pPr>
        <w:pStyle w:val="ListParagraph"/>
        <w:numPr>
          <w:ilvl w:val="0"/>
          <w:numId w:val="3"/>
        </w:numPr>
        <w:spacing w:after="0"/>
      </w:pPr>
      <w:r>
        <w:t xml:space="preserve">Grant Application </w:t>
      </w:r>
      <w:r w:rsidR="009E3A2F">
        <w:t>In outline</w:t>
      </w:r>
      <w:r>
        <w:t>:</w:t>
      </w:r>
      <w:r w:rsidR="009E3A2F">
        <w:t xml:space="preserve"> we are producing a NP, </w:t>
      </w:r>
      <w:r w:rsidR="007542CD">
        <w:t xml:space="preserve">we have a project plan, </w:t>
      </w:r>
      <w:r>
        <w:t xml:space="preserve">we have identified project areas (see </w:t>
      </w:r>
      <w:r w:rsidR="007542CD">
        <w:t>3. in previous meeting minutes), we have identified ways to gather evidence for each project area, we have terms of reference, we have a consultant to help us</w:t>
      </w:r>
      <w:r>
        <w:t xml:space="preserve"> </w:t>
      </w:r>
      <w:r w:rsidR="007542CD">
        <w:t>and we will require money for community engagement (cost this out) flyers, banners and surveys etc.</w:t>
      </w:r>
    </w:p>
    <w:p w:rsidR="006E35FE" w:rsidRDefault="009E3A2F" w:rsidP="006E35FE">
      <w:pPr>
        <w:pStyle w:val="ListParagraph"/>
        <w:numPr>
          <w:ilvl w:val="0"/>
          <w:numId w:val="3"/>
        </w:numPr>
        <w:spacing w:after="0"/>
      </w:pPr>
      <w:r>
        <w:t>Grant money goes to PC</w:t>
      </w:r>
      <w:r w:rsidR="00D45936">
        <w:t>.</w:t>
      </w:r>
    </w:p>
    <w:p w:rsidR="006E35FE" w:rsidRDefault="006E35FE" w:rsidP="006E35FE">
      <w:pPr>
        <w:spacing w:after="0"/>
      </w:pPr>
    </w:p>
    <w:p w:rsidR="009E3A2F" w:rsidRDefault="007662F4" w:rsidP="009E3A2F">
      <w:pPr>
        <w:spacing w:after="0"/>
      </w:pPr>
      <w:r>
        <w:t>Stephen Mann</w:t>
      </w:r>
      <w:r w:rsidR="00395B62">
        <w:t xml:space="preserve"> (VH)</w:t>
      </w:r>
      <w:r>
        <w:t xml:space="preserve"> then moved the discussion on </w:t>
      </w:r>
      <w:r w:rsidR="00360611">
        <w:t>to the</w:t>
      </w:r>
      <w:r>
        <w:t xml:space="preserve"> formulated </w:t>
      </w:r>
      <w:r w:rsidR="009E3A2F">
        <w:t xml:space="preserve">Project Plan and </w:t>
      </w:r>
      <w:r>
        <w:t xml:space="preserve">the </w:t>
      </w:r>
      <w:r w:rsidR="009E3A2F">
        <w:t>relevant project areas</w:t>
      </w:r>
      <w:r>
        <w:t xml:space="preserve"> </w:t>
      </w:r>
      <w:r w:rsidR="00360611">
        <w:t>previously agreed upon which raised the following;</w:t>
      </w:r>
    </w:p>
    <w:p w:rsidR="009E3A2F" w:rsidRDefault="007662F4" w:rsidP="009E3A2F">
      <w:pPr>
        <w:pStyle w:val="ListParagraph"/>
        <w:numPr>
          <w:ilvl w:val="0"/>
          <w:numId w:val="7"/>
        </w:numPr>
        <w:spacing w:after="0"/>
      </w:pPr>
      <w:r>
        <w:t>What were the issues around each project area identified?</w:t>
      </w:r>
    </w:p>
    <w:p w:rsidR="007662F4" w:rsidRDefault="007662F4" w:rsidP="009E3A2F">
      <w:pPr>
        <w:pStyle w:val="ListParagraph"/>
        <w:numPr>
          <w:ilvl w:val="0"/>
          <w:numId w:val="7"/>
        </w:numPr>
        <w:spacing w:after="0"/>
      </w:pPr>
      <w:r>
        <w:t>Can identified areas be grouped together? (</w:t>
      </w:r>
      <w:r w:rsidR="00D45936">
        <w:t>e.g</w:t>
      </w:r>
      <w:r>
        <w:t>. movement &amp; access would actually cover transport, rights of way and bridge over the by-pass)</w:t>
      </w:r>
      <w:r w:rsidR="00D45936">
        <w:t>.</w:t>
      </w:r>
    </w:p>
    <w:p w:rsidR="007662F4" w:rsidRDefault="00832217" w:rsidP="009E3A2F">
      <w:pPr>
        <w:pStyle w:val="ListParagraph"/>
        <w:numPr>
          <w:ilvl w:val="0"/>
          <w:numId w:val="7"/>
        </w:numPr>
        <w:spacing w:after="0"/>
      </w:pPr>
      <w:r>
        <w:t>Recreation would fall under Community Infrastructure (e.g. play areas, libraries)</w:t>
      </w:r>
      <w:r w:rsidR="00D45936">
        <w:t>.</w:t>
      </w:r>
    </w:p>
    <w:p w:rsidR="00832217" w:rsidRDefault="00832217" w:rsidP="00832217">
      <w:pPr>
        <w:spacing w:after="0"/>
      </w:pPr>
    </w:p>
    <w:p w:rsidR="00832217" w:rsidRDefault="00832217" w:rsidP="00832217">
      <w:pPr>
        <w:spacing w:after="0"/>
      </w:pPr>
      <w:r>
        <w:t>Debra Reay then highlighted that the objective of the plan should be to create a harmonious integration of the old and the new elements of “Ixworth Village”</w:t>
      </w:r>
      <w:r w:rsidR="00360611">
        <w:t xml:space="preserve"> which outlined the following need;</w:t>
      </w:r>
    </w:p>
    <w:p w:rsidR="00832217" w:rsidRDefault="00C002EF" w:rsidP="00832217">
      <w:pPr>
        <w:pStyle w:val="ListParagraph"/>
        <w:numPr>
          <w:ilvl w:val="0"/>
          <w:numId w:val="8"/>
        </w:numPr>
        <w:spacing w:after="0"/>
      </w:pPr>
      <w:r>
        <w:t>To achieve this the evidence should focus on finding out, what’s good/bad about Ixworth?</w:t>
      </w:r>
    </w:p>
    <w:p w:rsidR="00C002EF" w:rsidRDefault="00C002EF" w:rsidP="00832217">
      <w:pPr>
        <w:pStyle w:val="ListParagraph"/>
        <w:numPr>
          <w:ilvl w:val="0"/>
          <w:numId w:val="8"/>
        </w:numPr>
        <w:spacing w:after="0"/>
      </w:pPr>
      <w:r>
        <w:t>How do residents use the village, what do they think of the village?</w:t>
      </w:r>
    </w:p>
    <w:p w:rsidR="00C002EF" w:rsidRDefault="00C002EF" w:rsidP="00832217">
      <w:pPr>
        <w:pStyle w:val="ListParagraph"/>
        <w:numPr>
          <w:ilvl w:val="0"/>
          <w:numId w:val="8"/>
        </w:numPr>
        <w:spacing w:after="0"/>
      </w:pPr>
      <w:r>
        <w:t>Why do they or do not use the village, how do they use the village</w:t>
      </w:r>
      <w:r w:rsidR="00D45936">
        <w:t>?</w:t>
      </w:r>
    </w:p>
    <w:p w:rsidR="00B7471E" w:rsidRPr="004F414E" w:rsidRDefault="00C002EF" w:rsidP="00C002EF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>
        <w:t xml:space="preserve">There is an absolute need to canvass </w:t>
      </w:r>
      <w:r w:rsidR="00B7471E">
        <w:t xml:space="preserve">opinions of </w:t>
      </w:r>
      <w:r>
        <w:t>all residents of all backgrounds</w:t>
      </w:r>
      <w:r w:rsidR="00B7471E">
        <w:t xml:space="preserve"> &amp;</w:t>
      </w:r>
      <w:r>
        <w:t xml:space="preserve"> age</w:t>
      </w:r>
      <w:r w:rsidR="00B7471E">
        <w:t xml:space="preserve"> groups. Not necessarily a questionnaire as in early stages do not want to frame things too narrowly.</w:t>
      </w:r>
    </w:p>
    <w:p w:rsidR="004F414E" w:rsidRPr="000F590A" w:rsidRDefault="004F414E" w:rsidP="004F414E">
      <w:pPr>
        <w:pStyle w:val="ListParagraph"/>
        <w:spacing w:after="0"/>
        <w:rPr>
          <w:b/>
          <w:u w:val="single"/>
        </w:rPr>
      </w:pPr>
    </w:p>
    <w:p w:rsidR="000F590A" w:rsidRPr="00B7471E" w:rsidRDefault="000F590A" w:rsidP="000F590A">
      <w:pPr>
        <w:pStyle w:val="ListParagraph"/>
        <w:spacing w:after="0"/>
        <w:rPr>
          <w:b/>
          <w:u w:val="single"/>
        </w:rPr>
      </w:pPr>
    </w:p>
    <w:p w:rsidR="00D45936" w:rsidRDefault="00D45936" w:rsidP="006E35FE">
      <w:pPr>
        <w:spacing w:after="0"/>
      </w:pPr>
      <w:r>
        <w:t xml:space="preserve">Nick Laughton </w:t>
      </w:r>
      <w:r w:rsidR="00395B62">
        <w:t xml:space="preserve">(PC) </w:t>
      </w:r>
      <w:r>
        <w:t>highlighted</w:t>
      </w:r>
      <w:r w:rsidR="00360611">
        <w:t>,</w:t>
      </w:r>
      <w:r>
        <w:t xml:space="preserve"> was the High Street the centre of the village and its greatest asset?</w:t>
      </w:r>
    </w:p>
    <w:p w:rsidR="00D45936" w:rsidRDefault="00D45936" w:rsidP="00D45936">
      <w:pPr>
        <w:pStyle w:val="ListParagraph"/>
        <w:numPr>
          <w:ilvl w:val="0"/>
          <w:numId w:val="9"/>
        </w:numPr>
        <w:spacing w:after="0"/>
      </w:pPr>
      <w:r>
        <w:t>To qualify this would require examination of walking/cycling paths within the village</w:t>
      </w:r>
    </w:p>
    <w:p w:rsidR="00D45936" w:rsidRDefault="00D45936" w:rsidP="00D45936">
      <w:pPr>
        <w:pStyle w:val="ListParagraph"/>
        <w:numPr>
          <w:ilvl w:val="0"/>
          <w:numId w:val="9"/>
        </w:numPr>
        <w:spacing w:after="0"/>
      </w:pPr>
      <w:r>
        <w:lastRenderedPageBreak/>
        <w:t>Identify key movement routes</w:t>
      </w:r>
    </w:p>
    <w:p w:rsidR="00D45936" w:rsidRDefault="00D45936" w:rsidP="00D45936">
      <w:pPr>
        <w:pStyle w:val="ListParagraph"/>
        <w:numPr>
          <w:ilvl w:val="0"/>
          <w:numId w:val="9"/>
        </w:numPr>
        <w:spacing w:after="0"/>
      </w:pPr>
      <w:r>
        <w:t>Formulate plans to improve access to these routes or calming measures to improve usage.</w:t>
      </w:r>
    </w:p>
    <w:p w:rsidR="00D45936" w:rsidRDefault="00D45936" w:rsidP="00D45936">
      <w:pPr>
        <w:pStyle w:val="ListParagraph"/>
        <w:numPr>
          <w:ilvl w:val="0"/>
          <w:numId w:val="9"/>
        </w:numPr>
        <w:spacing w:after="0"/>
      </w:pPr>
      <w:r>
        <w:t>Is it easier to jump in your car or do you create a village centre where no car is needed?</w:t>
      </w:r>
    </w:p>
    <w:p w:rsidR="00D45936" w:rsidRDefault="00D45936" w:rsidP="00D45936">
      <w:pPr>
        <w:spacing w:after="0"/>
      </w:pPr>
    </w:p>
    <w:p w:rsidR="006E35FE" w:rsidRDefault="006E35FE" w:rsidP="006E35FE">
      <w:pPr>
        <w:spacing w:after="0"/>
        <w:rPr>
          <w:b/>
          <w:u w:val="single"/>
        </w:rPr>
      </w:pPr>
      <w:r>
        <w:rPr>
          <w:b/>
          <w:u w:val="single"/>
        </w:rPr>
        <w:t>4</w:t>
      </w:r>
      <w:r w:rsidR="00360611">
        <w:rPr>
          <w:b/>
          <w:u w:val="single"/>
        </w:rPr>
        <w:t>. Do we need to create a brochure – communication package?</w:t>
      </w:r>
    </w:p>
    <w:p w:rsidR="00360611" w:rsidRDefault="00360611" w:rsidP="006E35FE">
      <w:pPr>
        <w:spacing w:after="0"/>
        <w:rPr>
          <w:b/>
          <w:u w:val="single"/>
        </w:rPr>
      </w:pPr>
    </w:p>
    <w:p w:rsidR="00360611" w:rsidRDefault="00360611" w:rsidP="00360611">
      <w:pPr>
        <w:pStyle w:val="ListParagraph"/>
        <w:numPr>
          <w:ilvl w:val="0"/>
          <w:numId w:val="10"/>
        </w:numPr>
        <w:spacing w:after="0"/>
      </w:pPr>
      <w:r>
        <w:t xml:space="preserve">Penrose </w:t>
      </w:r>
      <w:r w:rsidR="004E163D">
        <w:t>Robertson had been asked at the previous meeting to consider options about this. Penrose presented formats for a potential brochure for consideration.</w:t>
      </w:r>
    </w:p>
    <w:p w:rsidR="00710358" w:rsidRDefault="00710358" w:rsidP="00360611">
      <w:pPr>
        <w:pStyle w:val="ListParagraph"/>
        <w:numPr>
          <w:ilvl w:val="0"/>
          <w:numId w:val="10"/>
        </w:numPr>
        <w:spacing w:after="0"/>
      </w:pPr>
      <w:r>
        <w:t>Discussed best ways to reach/communicate with villagers</w:t>
      </w:r>
    </w:p>
    <w:p w:rsidR="00710358" w:rsidRDefault="00B7471E" w:rsidP="00360611">
      <w:pPr>
        <w:pStyle w:val="ListParagraph"/>
        <w:numPr>
          <w:ilvl w:val="0"/>
          <w:numId w:val="10"/>
        </w:numPr>
        <w:spacing w:after="0"/>
      </w:pPr>
      <w:r>
        <w:t>Highlighted need to use forthcoming village events to canvass local opinion &amp; gather evidence.</w:t>
      </w:r>
    </w:p>
    <w:p w:rsidR="006F6471" w:rsidRDefault="006F6471" w:rsidP="00360611">
      <w:pPr>
        <w:pStyle w:val="ListParagraph"/>
        <w:numPr>
          <w:ilvl w:val="0"/>
          <w:numId w:val="10"/>
        </w:numPr>
        <w:spacing w:after="0"/>
      </w:pPr>
      <w:r>
        <w:t>Look at how can we motivate villager’s to get involved?</w:t>
      </w:r>
    </w:p>
    <w:p w:rsidR="00B7471E" w:rsidRDefault="006F6471" w:rsidP="00360611">
      <w:pPr>
        <w:pStyle w:val="ListParagraph"/>
        <w:numPr>
          <w:ilvl w:val="0"/>
          <w:numId w:val="10"/>
        </w:numPr>
        <w:spacing w:after="0"/>
      </w:pPr>
      <w:r>
        <w:t>Look at how we might possibly develop a team of area and street champions?</w:t>
      </w:r>
    </w:p>
    <w:p w:rsidR="006F6471" w:rsidRDefault="006F6471" w:rsidP="00360611">
      <w:pPr>
        <w:pStyle w:val="ListParagraph"/>
        <w:numPr>
          <w:ilvl w:val="0"/>
          <w:numId w:val="10"/>
        </w:numPr>
        <w:spacing w:after="0"/>
      </w:pPr>
      <w:r>
        <w:t>Aim is to agree format and content for a leaflet/letterbox drop by March 2018 (primary objective is to get this right first time in preference to just getting it out there quickly).</w:t>
      </w:r>
    </w:p>
    <w:p w:rsidR="00150BD8" w:rsidRDefault="00150BD8" w:rsidP="00150BD8">
      <w:pPr>
        <w:spacing w:after="0"/>
      </w:pPr>
    </w:p>
    <w:p w:rsidR="00150BD8" w:rsidRDefault="00150BD8" w:rsidP="00150BD8">
      <w:pPr>
        <w:spacing w:after="0"/>
        <w:rPr>
          <w:b/>
          <w:u w:val="single"/>
        </w:rPr>
      </w:pPr>
      <w:r>
        <w:rPr>
          <w:b/>
          <w:u w:val="single"/>
        </w:rPr>
        <w:t xml:space="preserve">5. </w:t>
      </w:r>
      <w:r w:rsidR="00DC3D68">
        <w:rPr>
          <w:b/>
          <w:u w:val="single"/>
        </w:rPr>
        <w:t>Website Co-ordination</w:t>
      </w:r>
    </w:p>
    <w:p w:rsidR="00150BD8" w:rsidRDefault="00150BD8" w:rsidP="00150BD8">
      <w:pPr>
        <w:spacing w:after="0"/>
      </w:pPr>
      <w:r>
        <w:t xml:space="preserve">The three website managers </w:t>
      </w:r>
      <w:r w:rsidR="000F590A">
        <w:t xml:space="preserve">were requested </w:t>
      </w:r>
      <w:r>
        <w:t>to meet to plan a strategy for co-ordinating NP communications acro</w:t>
      </w:r>
      <w:r w:rsidR="000F590A">
        <w:t>ss all three website platforms. With a possible objective to route all documentation to the PC for uploading to ensure a uniform message. While all sites would direct responses about the NP to a dedicated NP email address.</w:t>
      </w:r>
    </w:p>
    <w:p w:rsidR="00150BD8" w:rsidRDefault="00150BD8" w:rsidP="004F414E">
      <w:pPr>
        <w:pStyle w:val="ListParagraph"/>
        <w:numPr>
          <w:ilvl w:val="0"/>
          <w:numId w:val="13"/>
        </w:numPr>
        <w:spacing w:after="0"/>
      </w:pPr>
      <w:r>
        <w:t>Mandy Adlington (PC Clerk)</w:t>
      </w:r>
      <w:r w:rsidR="00B10D69">
        <w:t>,</w:t>
      </w:r>
      <w:r>
        <w:t xml:space="preserve"> </w:t>
      </w:r>
      <w:r w:rsidR="00B10D69">
        <w:t>Ixworth Parish Council website</w:t>
      </w:r>
    </w:p>
    <w:p w:rsidR="00B10D69" w:rsidRDefault="00B10D69" w:rsidP="004F414E">
      <w:pPr>
        <w:pStyle w:val="ListParagraph"/>
        <w:numPr>
          <w:ilvl w:val="0"/>
          <w:numId w:val="13"/>
        </w:numPr>
        <w:spacing w:after="0"/>
      </w:pPr>
      <w:r>
        <w:t>Alf percival (NP Clerk), Ixworth Village Hall website</w:t>
      </w:r>
    </w:p>
    <w:p w:rsidR="00150BD8" w:rsidRDefault="00B10D69" w:rsidP="004F414E">
      <w:pPr>
        <w:pStyle w:val="ListParagraph"/>
        <w:numPr>
          <w:ilvl w:val="0"/>
          <w:numId w:val="13"/>
        </w:numPr>
        <w:spacing w:after="0"/>
      </w:pPr>
      <w:r>
        <w:t>Adrian Harmer, Ixworth Village website</w:t>
      </w:r>
    </w:p>
    <w:p w:rsidR="00F432FE" w:rsidRDefault="00F432FE" w:rsidP="00150BD8">
      <w:pPr>
        <w:spacing w:after="0"/>
      </w:pPr>
    </w:p>
    <w:p w:rsidR="00F432FE" w:rsidRDefault="00F432FE" w:rsidP="00F432FE">
      <w:pPr>
        <w:spacing w:after="0"/>
        <w:rPr>
          <w:b/>
          <w:u w:val="single"/>
        </w:rPr>
      </w:pPr>
      <w:r>
        <w:rPr>
          <w:b/>
          <w:u w:val="single"/>
        </w:rPr>
        <w:t>6. Themes for future meetings</w:t>
      </w:r>
    </w:p>
    <w:p w:rsidR="000F590A" w:rsidRDefault="00F432FE" w:rsidP="00F432FE">
      <w:pPr>
        <w:spacing w:after="0"/>
      </w:pPr>
      <w:r>
        <w:t>Tessa Stonehouse (Chair)</w:t>
      </w:r>
      <w:r w:rsidR="00F82A48">
        <w:t xml:space="preserve"> highlighted the need to focus future meetings on completing the following;</w:t>
      </w:r>
    </w:p>
    <w:p w:rsidR="00B557AB" w:rsidRDefault="00B557AB" w:rsidP="00D07442">
      <w:pPr>
        <w:pStyle w:val="ListParagraph"/>
        <w:numPr>
          <w:ilvl w:val="0"/>
          <w:numId w:val="14"/>
        </w:numPr>
        <w:spacing w:after="0"/>
      </w:pPr>
      <w:r>
        <w:t>Formulate an agreed vision for the NP, to develop a project plan.</w:t>
      </w:r>
    </w:p>
    <w:p w:rsidR="000F590A" w:rsidRDefault="000F590A" w:rsidP="004F414E">
      <w:pPr>
        <w:pStyle w:val="ListParagraph"/>
        <w:numPr>
          <w:ilvl w:val="0"/>
          <w:numId w:val="14"/>
        </w:numPr>
        <w:spacing w:after="0"/>
      </w:pPr>
      <w:r>
        <w:t>Agree a spending plan to formulate a grant application for period Apr – Sep 18.</w:t>
      </w:r>
    </w:p>
    <w:p w:rsidR="00F82A48" w:rsidRDefault="00F82A48" w:rsidP="004F414E">
      <w:pPr>
        <w:pStyle w:val="ListParagraph"/>
        <w:numPr>
          <w:ilvl w:val="0"/>
          <w:numId w:val="14"/>
        </w:numPr>
        <w:spacing w:after="0"/>
      </w:pPr>
      <w:r>
        <w:t>Agree a NP logo/brand/strapline.</w:t>
      </w:r>
    </w:p>
    <w:p w:rsidR="00F82A48" w:rsidRDefault="00F82A48" w:rsidP="004F414E">
      <w:pPr>
        <w:pStyle w:val="ListParagraph"/>
        <w:numPr>
          <w:ilvl w:val="0"/>
          <w:numId w:val="14"/>
        </w:numPr>
        <w:spacing w:after="0"/>
      </w:pPr>
      <w:r>
        <w:t>Agree ways to gather local opinion.</w:t>
      </w:r>
    </w:p>
    <w:p w:rsidR="000F590A" w:rsidRDefault="000F590A" w:rsidP="00975E64">
      <w:pPr>
        <w:spacing w:after="0"/>
        <w:rPr>
          <w:b/>
          <w:u w:val="single"/>
        </w:rPr>
      </w:pPr>
    </w:p>
    <w:p w:rsidR="00D32959" w:rsidRDefault="00F432FE" w:rsidP="00975E64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="009D3D7E">
        <w:rPr>
          <w:b/>
          <w:u w:val="single"/>
        </w:rPr>
        <w:t xml:space="preserve">. </w:t>
      </w:r>
      <w:r w:rsidR="00D32959" w:rsidRPr="00D32959">
        <w:rPr>
          <w:b/>
          <w:u w:val="single"/>
        </w:rPr>
        <w:t>Date of the Next Meeting</w:t>
      </w:r>
    </w:p>
    <w:p w:rsidR="00D32959" w:rsidRDefault="009D3D7E" w:rsidP="00975E64">
      <w:pPr>
        <w:spacing w:after="0"/>
      </w:pPr>
      <w:r>
        <w:t xml:space="preserve">Tessa </w:t>
      </w:r>
      <w:r w:rsidR="00D32F74">
        <w:t>Stonehouse (C</w:t>
      </w:r>
      <w:r w:rsidR="00933F1B">
        <w:t>hair) confirmed the date of the next meeting would be Tuesday 20.2.18 at 7.00pm at Ixworth Village Hall. This would be “The Vision Meeting”</w:t>
      </w:r>
      <w:r w:rsidR="00710358">
        <w:t xml:space="preserve"> a meeting to frame the vision for Ixworth NP.</w:t>
      </w:r>
    </w:p>
    <w:p w:rsidR="00975E64" w:rsidRDefault="00975E64" w:rsidP="00975E64">
      <w:pPr>
        <w:spacing w:after="0"/>
      </w:pPr>
    </w:p>
    <w:p w:rsidR="006241A7" w:rsidRPr="006241A7" w:rsidRDefault="006241A7" w:rsidP="00975E64">
      <w:pPr>
        <w:spacing w:after="0"/>
        <w:rPr>
          <w:b/>
          <w:u w:val="single"/>
        </w:rPr>
      </w:pPr>
      <w:r w:rsidRPr="006241A7">
        <w:rPr>
          <w:b/>
          <w:u w:val="single"/>
        </w:rPr>
        <w:t>Actions</w:t>
      </w:r>
    </w:p>
    <w:p w:rsidR="0061738E" w:rsidRDefault="0061738E" w:rsidP="0061738E">
      <w:pPr>
        <w:spacing w:after="0" w:line="240" w:lineRule="auto"/>
      </w:pPr>
      <w:r>
        <w:t xml:space="preserve">Chris </w:t>
      </w:r>
      <w:r w:rsidR="00150BD8">
        <w:t>Bowden</w:t>
      </w:r>
      <w:r w:rsidR="00F432FE">
        <w:t xml:space="preserve"> (Consultant)</w:t>
      </w:r>
      <w:r w:rsidR="00150BD8">
        <w:t xml:space="preserve"> to provide b</w:t>
      </w:r>
      <w:r>
        <w:t xml:space="preserve">ig maps to </w:t>
      </w:r>
      <w:r w:rsidR="002C303D">
        <w:t xml:space="preserve">facilitate </w:t>
      </w:r>
      <w:r>
        <w:t>highlight</w:t>
      </w:r>
      <w:r w:rsidR="002C303D">
        <w:t>ing</w:t>
      </w:r>
      <w:r>
        <w:t xml:space="preserve"> objectives/targets</w:t>
      </w:r>
      <w:r w:rsidR="00150BD8">
        <w:t xml:space="preserve"> for NP</w:t>
      </w:r>
    </w:p>
    <w:p w:rsidR="00150BD8" w:rsidRDefault="00150BD8" w:rsidP="00150BD8">
      <w:pPr>
        <w:spacing w:after="0"/>
      </w:pPr>
      <w:r>
        <w:t>Tessa Stonehouse</w:t>
      </w:r>
      <w:r w:rsidR="00D32F74">
        <w:t xml:space="preserve"> (Chair)</w:t>
      </w:r>
      <w:r w:rsidR="00193DFC">
        <w:t xml:space="preserve"> to co-ordinate with forum members to facilitate provision of</w:t>
      </w:r>
      <w:r>
        <w:t xml:space="preserve"> flip charts/post it notes </w:t>
      </w:r>
      <w:r w:rsidR="00193DFC">
        <w:t xml:space="preserve">etc. </w:t>
      </w:r>
      <w:r>
        <w:t>to brain storm ideas</w:t>
      </w:r>
      <w:r w:rsidR="002C303D">
        <w:t xml:space="preserve"> for the NP</w:t>
      </w:r>
      <w:r w:rsidR="00193DFC">
        <w:t xml:space="preserve"> to a</w:t>
      </w:r>
      <w:r>
        <w:t xml:space="preserve">im to create the vision </w:t>
      </w:r>
      <w:r w:rsidR="002C303D">
        <w:t xml:space="preserve">with </w:t>
      </w:r>
      <w:r>
        <w:t>example objectives</w:t>
      </w:r>
      <w:r w:rsidR="00B10D69">
        <w:t xml:space="preserve"> and </w:t>
      </w:r>
      <w:r w:rsidR="00193DFC">
        <w:t xml:space="preserve">then </w:t>
      </w:r>
      <w:r w:rsidR="00B10D69">
        <w:t xml:space="preserve">photograph </w:t>
      </w:r>
      <w:r w:rsidR="002C303D">
        <w:t xml:space="preserve">the </w:t>
      </w:r>
      <w:r w:rsidR="00B10D69">
        <w:t>outcomes.</w:t>
      </w:r>
    </w:p>
    <w:p w:rsidR="00B10D69" w:rsidRDefault="00B10D69" w:rsidP="00150BD8">
      <w:pPr>
        <w:spacing w:after="0"/>
      </w:pPr>
      <w:r>
        <w:t>Tess</w:t>
      </w:r>
      <w:r w:rsidR="008E5D1D">
        <w:t>a</w:t>
      </w:r>
      <w:r>
        <w:t xml:space="preserve"> Stonehouse</w:t>
      </w:r>
      <w:r w:rsidR="00D32F74">
        <w:t xml:space="preserve"> (Chair)</w:t>
      </w:r>
      <w:r>
        <w:t xml:space="preserve"> pass</w:t>
      </w:r>
      <w:r w:rsidR="008E5D1D">
        <w:t>ed</w:t>
      </w:r>
      <w:r>
        <w:t xml:space="preserve"> Ixworth NP logo development to Penrose </w:t>
      </w:r>
      <w:r w:rsidR="002C303D">
        <w:t>Robertson</w:t>
      </w:r>
      <w:r w:rsidR="008E5D1D">
        <w:t xml:space="preserve"> to ask if his daughter in law </w:t>
      </w:r>
      <w:r w:rsidR="002C303D">
        <w:t>and</w:t>
      </w:r>
      <w:r w:rsidR="00D32F74">
        <w:t xml:space="preserve"> </w:t>
      </w:r>
      <w:r w:rsidR="008E5D1D">
        <w:t xml:space="preserve">her </w:t>
      </w:r>
      <w:r w:rsidR="002C303D">
        <w:t xml:space="preserve">neighbour </w:t>
      </w:r>
      <w:r w:rsidR="008E5D1D">
        <w:t>would</w:t>
      </w:r>
      <w:r w:rsidR="00976109">
        <w:t xml:space="preserve"> consider </w:t>
      </w:r>
      <w:r w:rsidR="008E5D1D">
        <w:t>assist</w:t>
      </w:r>
      <w:r w:rsidR="00976109">
        <w:t>ing</w:t>
      </w:r>
      <w:r w:rsidR="008E5D1D">
        <w:t xml:space="preserve"> in creating</w:t>
      </w:r>
      <w:r w:rsidR="002C303D">
        <w:t xml:space="preserve"> a </w:t>
      </w:r>
      <w:r w:rsidR="00B7471E">
        <w:t>logo/</w:t>
      </w:r>
      <w:r w:rsidR="002C303D">
        <w:t>brand theme</w:t>
      </w:r>
      <w:r w:rsidR="008E5D1D">
        <w:t>/</w:t>
      </w:r>
      <w:r w:rsidR="00B7471E">
        <w:t>hard hitting Strapline to catch villager</w:t>
      </w:r>
      <w:r w:rsidR="008D1A8C">
        <w:t>’</w:t>
      </w:r>
      <w:r w:rsidR="00B7471E">
        <w:t xml:space="preserve">s attention </w:t>
      </w:r>
      <w:r w:rsidR="000406BD">
        <w:t>about the NP.</w:t>
      </w:r>
    </w:p>
    <w:p w:rsidR="00C04866" w:rsidRDefault="00C04866" w:rsidP="00150BD8">
      <w:pPr>
        <w:spacing w:after="0"/>
      </w:pPr>
      <w:r>
        <w:t>NP Clerk to set up a dedicated NP email address</w:t>
      </w:r>
    </w:p>
    <w:p w:rsidR="00976109" w:rsidRDefault="002C303D" w:rsidP="000F590A">
      <w:pPr>
        <w:spacing w:line="240" w:lineRule="auto"/>
      </w:pPr>
      <w:r>
        <w:t xml:space="preserve">NP </w:t>
      </w:r>
      <w:r w:rsidR="0061738E">
        <w:t xml:space="preserve">Clerk to provide everyone on working group </w:t>
      </w:r>
      <w:r w:rsidR="00B10D69">
        <w:t>with a</w:t>
      </w:r>
      <w:r w:rsidR="0061738E">
        <w:t xml:space="preserve"> copy of </w:t>
      </w:r>
      <w:r w:rsidR="00B10D69">
        <w:t xml:space="preserve">the </w:t>
      </w:r>
      <w:r w:rsidR="0061738E">
        <w:t>terms of reference.</w:t>
      </w:r>
      <w:bookmarkStart w:id="0" w:name="_GoBack"/>
      <w:bookmarkEnd w:id="0"/>
    </w:p>
    <w:p w:rsidR="007D4616" w:rsidRDefault="007D4616"/>
    <w:p w:rsidR="00026048" w:rsidRDefault="00026048">
      <w:r>
        <w:t>………………………………………………………………………………………….</w:t>
      </w:r>
      <w:r>
        <w:tab/>
      </w:r>
      <w:r>
        <w:tab/>
        <w:t>…………………………………………</w:t>
      </w:r>
    </w:p>
    <w:p w:rsidR="00026048" w:rsidRPr="006241A7" w:rsidRDefault="00026048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7D4616">
        <w:t xml:space="preserve"> </w:t>
      </w:r>
    </w:p>
    <w:sectPr w:rsidR="00026048" w:rsidRPr="006241A7" w:rsidSect="00976109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315"/>
    <w:multiLevelType w:val="hybridMultilevel"/>
    <w:tmpl w:val="E014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4EE"/>
    <w:multiLevelType w:val="hybridMultilevel"/>
    <w:tmpl w:val="23C2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7CF"/>
    <w:multiLevelType w:val="hybridMultilevel"/>
    <w:tmpl w:val="BE822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80635"/>
    <w:multiLevelType w:val="hybridMultilevel"/>
    <w:tmpl w:val="9742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2632"/>
    <w:multiLevelType w:val="hybridMultilevel"/>
    <w:tmpl w:val="1FE0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86B"/>
    <w:multiLevelType w:val="hybridMultilevel"/>
    <w:tmpl w:val="953C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DA7"/>
    <w:multiLevelType w:val="hybridMultilevel"/>
    <w:tmpl w:val="417E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0F87"/>
    <w:multiLevelType w:val="hybridMultilevel"/>
    <w:tmpl w:val="C5D2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7695"/>
    <w:multiLevelType w:val="hybridMultilevel"/>
    <w:tmpl w:val="133A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54F9"/>
    <w:multiLevelType w:val="hybridMultilevel"/>
    <w:tmpl w:val="B33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0488"/>
    <w:multiLevelType w:val="hybridMultilevel"/>
    <w:tmpl w:val="1988B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3E63"/>
    <w:multiLevelType w:val="hybridMultilevel"/>
    <w:tmpl w:val="1EA8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5B0"/>
    <w:multiLevelType w:val="hybridMultilevel"/>
    <w:tmpl w:val="C2385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97343"/>
    <w:multiLevelType w:val="hybridMultilevel"/>
    <w:tmpl w:val="6E82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6"/>
    <w:rsid w:val="00024428"/>
    <w:rsid w:val="00026048"/>
    <w:rsid w:val="000406BD"/>
    <w:rsid w:val="00081E16"/>
    <w:rsid w:val="000C59BD"/>
    <w:rsid w:val="000F590A"/>
    <w:rsid w:val="00150BD8"/>
    <w:rsid w:val="00193DFC"/>
    <w:rsid w:val="001A3F29"/>
    <w:rsid w:val="002802CE"/>
    <w:rsid w:val="002C303D"/>
    <w:rsid w:val="00351BF6"/>
    <w:rsid w:val="0035557D"/>
    <w:rsid w:val="00360611"/>
    <w:rsid w:val="00395B62"/>
    <w:rsid w:val="00421315"/>
    <w:rsid w:val="00435706"/>
    <w:rsid w:val="004B4CF6"/>
    <w:rsid w:val="004E163D"/>
    <w:rsid w:val="004F414E"/>
    <w:rsid w:val="0061738E"/>
    <w:rsid w:val="006241A7"/>
    <w:rsid w:val="006E35FE"/>
    <w:rsid w:val="006F39F6"/>
    <w:rsid w:val="006F6471"/>
    <w:rsid w:val="00710358"/>
    <w:rsid w:val="007542CD"/>
    <w:rsid w:val="007662F4"/>
    <w:rsid w:val="007D4616"/>
    <w:rsid w:val="00832217"/>
    <w:rsid w:val="008D1A8C"/>
    <w:rsid w:val="008E5D1D"/>
    <w:rsid w:val="008E68B6"/>
    <w:rsid w:val="00910DE2"/>
    <w:rsid w:val="00924D7B"/>
    <w:rsid w:val="00933F1B"/>
    <w:rsid w:val="00975E64"/>
    <w:rsid w:val="00976109"/>
    <w:rsid w:val="009D3D7E"/>
    <w:rsid w:val="009E3A2F"/>
    <w:rsid w:val="00AB33E1"/>
    <w:rsid w:val="00B10D69"/>
    <w:rsid w:val="00B557AB"/>
    <w:rsid w:val="00B7471E"/>
    <w:rsid w:val="00BF6C18"/>
    <w:rsid w:val="00C002EF"/>
    <w:rsid w:val="00C04866"/>
    <w:rsid w:val="00C12042"/>
    <w:rsid w:val="00D029D5"/>
    <w:rsid w:val="00D24E5A"/>
    <w:rsid w:val="00D32959"/>
    <w:rsid w:val="00D32F74"/>
    <w:rsid w:val="00D4262F"/>
    <w:rsid w:val="00D45936"/>
    <w:rsid w:val="00DC3D68"/>
    <w:rsid w:val="00DD13BC"/>
    <w:rsid w:val="00ED03BC"/>
    <w:rsid w:val="00ED703F"/>
    <w:rsid w:val="00F04AD1"/>
    <w:rsid w:val="00F432FE"/>
    <w:rsid w:val="00F81240"/>
    <w:rsid w:val="00F82A48"/>
    <w:rsid w:val="00F8606E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CEA0D-87F3-4B94-982E-A96C29D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A307-8DF7-45AE-942C-9384733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Janice Percival</cp:lastModifiedBy>
  <cp:revision>26</cp:revision>
  <cp:lastPrinted>2018-01-31T02:16:00Z</cp:lastPrinted>
  <dcterms:created xsi:type="dcterms:W3CDTF">2018-01-30T22:00:00Z</dcterms:created>
  <dcterms:modified xsi:type="dcterms:W3CDTF">2018-02-08T15:53:00Z</dcterms:modified>
</cp:coreProperties>
</file>